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9A1" w:rsidRPr="00351464" w:rsidRDefault="000629A1" w:rsidP="000629A1">
      <w:pPr>
        <w:widowControl w:val="0"/>
        <w:autoSpaceDE w:val="0"/>
        <w:autoSpaceDN w:val="0"/>
        <w:jc w:val="center"/>
        <w:rPr>
          <w:szCs w:val="28"/>
        </w:rPr>
      </w:pPr>
      <w:r w:rsidRPr="00351464">
        <w:rPr>
          <w:szCs w:val="28"/>
        </w:rPr>
        <w:t>Паспорт муниципальной программы</w:t>
      </w:r>
    </w:p>
    <w:p w:rsidR="000629A1" w:rsidRPr="00351464" w:rsidRDefault="000629A1" w:rsidP="000629A1">
      <w:pPr>
        <w:widowControl w:val="0"/>
        <w:autoSpaceDE w:val="0"/>
        <w:autoSpaceDN w:val="0"/>
        <w:jc w:val="center"/>
        <w:rPr>
          <w:rFonts w:ascii="Calibri" w:hAnsi="Calibri" w:cs="Calibri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2"/>
        <w:gridCol w:w="567"/>
        <w:gridCol w:w="3057"/>
        <w:gridCol w:w="1905"/>
        <w:gridCol w:w="34"/>
        <w:gridCol w:w="949"/>
        <w:gridCol w:w="564"/>
        <w:gridCol w:w="564"/>
        <w:gridCol w:w="339"/>
        <w:gridCol w:w="225"/>
        <w:gridCol w:w="623"/>
        <w:gridCol w:w="273"/>
        <w:gridCol w:w="402"/>
        <w:gridCol w:w="442"/>
        <w:gridCol w:w="736"/>
        <w:gridCol w:w="438"/>
        <w:gridCol w:w="1574"/>
      </w:tblGrid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6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136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2022-2025 годы и на период до 2030 года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Управление по жилищно-коммунальному комплексу, транспорту и дорогам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Муниципальное казенное учреждение «ЕДДС города Пыть-Яха»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Национальная цель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Обеспечение необходимого уровня безопасности жизнедеятельности, уровня защищенности населения и территорий,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1.Обеспечение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2.Обеспечение необходимого уровня населения, имущества от пожаров на территории города Пыть-Яха.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1.Совершенствование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2.Создание условий для укрепления пожарной безопасности в городе Пыть-Яхе.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3.Создание условий для осуществления эффективной деятельности МКУ «ЕДДС города Пыть-Яха»</w:t>
            </w:r>
          </w:p>
        </w:tc>
      </w:tr>
      <w:tr w:rsidR="000629A1" w:rsidRPr="00603209" w:rsidTr="00603209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2.Укрепление пожарной безопасности в городе Пыть-Яхе.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3.Материально-техническое и финансовое обеспечение деятельности МКУ «ЕДДС города Пыть-Яха»</w:t>
            </w:r>
          </w:p>
        </w:tc>
      </w:tr>
      <w:tr w:rsidR="000629A1" w:rsidRPr="00603209" w:rsidTr="00603209">
        <w:trPr>
          <w:trHeight w:val="303"/>
        </w:trPr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Целевые показатели муниципальной программы 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№ п/п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Наименование целевого показателя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Документ - основание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Базовое значение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2023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2026-2030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lastRenderedPageBreak/>
              <w:t>Ответственный исполнитель/ соисполнитель за достижение показателя</w:t>
            </w:r>
          </w:p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Количество обученных специалистов, уполномоченных решать задачи в сфере ГО и ЧС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68-ФЗ "О защите населения и территорий от чрезвычайных ситуаций природного и техногенного характера", №28-ФЗ " О гражданской обороне", №69-ФЗ "О пожарной безопасности</w:t>
            </w:r>
            <w:proofErr w:type="gramStart"/>
            <w:r w:rsidRPr="00603209">
              <w:rPr>
                <w:sz w:val="22"/>
                <w:szCs w:val="22"/>
              </w:rPr>
              <w:t xml:space="preserve">".   </w:t>
            </w:r>
            <w:proofErr w:type="gramEnd"/>
            <w:r w:rsidRPr="00603209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15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Количество </w:t>
            </w:r>
            <w:proofErr w:type="spellStart"/>
            <w:proofErr w:type="gramStart"/>
            <w:r w:rsidRPr="00603209">
              <w:rPr>
                <w:sz w:val="22"/>
                <w:szCs w:val="22"/>
              </w:rPr>
              <w:t>изготовленных,приобретенных</w:t>
            </w:r>
            <w:proofErr w:type="spellEnd"/>
            <w:proofErr w:type="gramEnd"/>
            <w:r w:rsidRPr="00603209">
              <w:rPr>
                <w:sz w:val="22"/>
                <w:szCs w:val="22"/>
              </w:rPr>
              <w:t xml:space="preserve"> и распространенных памяток, брошюр, плакатов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№69-ФЗ "О пожарной безопасности", №28-ФЗ " О гражданской обороне"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3500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3500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3500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3500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3500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17500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31500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№28-ФЗ " О гражданской обороне", №69-ФЗ "О пожарной безопасности</w:t>
            </w:r>
            <w:proofErr w:type="gramStart"/>
            <w:r w:rsidRPr="00603209">
              <w:rPr>
                <w:sz w:val="22"/>
                <w:szCs w:val="22"/>
              </w:rPr>
              <w:t xml:space="preserve">".   </w:t>
            </w:r>
            <w:proofErr w:type="gramEnd"/>
            <w:r w:rsidRPr="00603209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Изготовление и установка информационных знаков по безопасности на водных объектах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№123-ФЗ «Технический регламент о требованиях пожарной безопасности»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25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45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Доля наружных источников противопожарного водоснабжения, находящихся в исправном состоянии, %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№200-ФЗ «Лесной кодекс Российской Федерации», постановление Правительства Российской Федерации № 1614 «Об утверждении Правил пожарной безопасности в лесах», постановление Правительства Российской Федерации № 1479 «Об утверждении Правил противопожарного режима в Российской Федерации»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Доля прочищенных и </w:t>
            </w:r>
            <w:r w:rsidR="00603209" w:rsidRPr="00603209">
              <w:rPr>
                <w:sz w:val="22"/>
                <w:szCs w:val="22"/>
              </w:rPr>
              <w:t>обновленных минерализованных полос,</w:t>
            </w:r>
            <w:r w:rsidRPr="00603209">
              <w:rPr>
                <w:sz w:val="22"/>
                <w:szCs w:val="22"/>
              </w:rPr>
              <w:t xml:space="preserve"> и противопожарных разрывов, %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68-ФЗ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Обеспеченность готовности к реагированию на угрозу или возникновение чрезвычайных ситуаций, эффективности </w:t>
            </w:r>
            <w:r w:rsidRPr="00603209">
              <w:rPr>
                <w:sz w:val="22"/>
                <w:szCs w:val="22"/>
              </w:rPr>
              <w:lastRenderedPageBreak/>
              <w:t>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lastRenderedPageBreak/>
              <w:t xml:space="preserve">Постановление правительства №211-П, 68-ФЗ "О защите населения </w:t>
            </w:r>
            <w:r w:rsidRPr="00603209">
              <w:rPr>
                <w:sz w:val="22"/>
                <w:szCs w:val="22"/>
              </w:rPr>
              <w:lastRenderedPageBreak/>
              <w:t>и территорий от чрезвычайных ситуаций природного и техногенного характера", №28-ФЗ " О гражданской обороне"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lastRenderedPageBreak/>
              <w:t>100</w:t>
            </w:r>
            <w:bookmarkStart w:id="0" w:name="_GoBack"/>
            <w:bookmarkEnd w:id="0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УЖКК, Т и Д</w:t>
            </w:r>
          </w:p>
        </w:tc>
      </w:tr>
      <w:tr w:rsidR="000629A1" w:rsidRPr="00603209" w:rsidTr="00603209"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7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19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Расходы по годам (тыс. рублей)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Всего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2022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2023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2024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2026- 2030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всего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214915,8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23119,00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23581,10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23591,70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24104,0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D67FA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120520,0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214915,8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23119,00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23581,10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23591,70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24104,0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D67FA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120520,0</w:t>
            </w:r>
          </w:p>
        </w:tc>
      </w:tr>
      <w:tr w:rsidR="000629A1" w:rsidRPr="00603209" w:rsidTr="00603209"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9A1" w:rsidRPr="00603209" w:rsidRDefault="000629A1" w:rsidP="00C41DC0">
            <w:pPr>
              <w:rPr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иные источники финансирования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0,0</w:t>
            </w:r>
          </w:p>
        </w:tc>
      </w:tr>
      <w:tr w:rsidR="000629A1" w:rsidRPr="00603209" w:rsidTr="00603209">
        <w:trPr>
          <w:trHeight w:val="1720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3989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9A1" w:rsidRPr="00603209" w:rsidRDefault="000629A1" w:rsidP="00C41DC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03209">
              <w:rPr>
                <w:sz w:val="22"/>
                <w:szCs w:val="22"/>
              </w:rPr>
              <w:t>Муниципальной программой не предусмотрено</w:t>
            </w:r>
          </w:p>
        </w:tc>
      </w:tr>
    </w:tbl>
    <w:p w:rsidR="00362D8A" w:rsidRDefault="00362D8A" w:rsidP="00603209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62D8A" w:rsidSect="00603209">
      <w:headerReference w:type="default" r:id="rId8"/>
      <w:pgSz w:w="16838" w:h="11906" w:orient="landscape"/>
      <w:pgMar w:top="851" w:right="567" w:bottom="851" w:left="567" w:header="454" w:footer="567" w:gutter="0"/>
      <w:pgNumType w:start="5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209" w:rsidRDefault="00603209" w:rsidP="00603209">
      <w:r>
        <w:separator/>
      </w:r>
    </w:p>
  </w:endnote>
  <w:endnote w:type="continuationSeparator" w:id="0">
    <w:p w:rsidR="00603209" w:rsidRDefault="00603209" w:rsidP="0060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209" w:rsidRDefault="00603209" w:rsidP="00603209">
      <w:r>
        <w:separator/>
      </w:r>
    </w:p>
  </w:footnote>
  <w:footnote w:type="continuationSeparator" w:id="0">
    <w:p w:rsidR="00603209" w:rsidRDefault="00603209" w:rsidP="0060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2"/>
        <w:szCs w:val="22"/>
      </w:rPr>
      <w:id w:val="-118994571"/>
      <w:docPartObj>
        <w:docPartGallery w:val="Page Numbers (Top of Page)"/>
        <w:docPartUnique/>
      </w:docPartObj>
    </w:sdtPr>
    <w:sdtContent>
      <w:p w:rsidR="00603209" w:rsidRPr="00603209" w:rsidRDefault="00603209">
        <w:pPr>
          <w:pStyle w:val="a9"/>
          <w:jc w:val="right"/>
          <w:rPr>
            <w:rFonts w:asciiTheme="minorHAnsi" w:hAnsiTheme="minorHAnsi"/>
            <w:sz w:val="22"/>
            <w:szCs w:val="22"/>
          </w:rPr>
        </w:pPr>
        <w:r w:rsidRPr="00603209">
          <w:rPr>
            <w:rFonts w:asciiTheme="minorHAnsi" w:hAnsiTheme="minorHAnsi"/>
            <w:sz w:val="22"/>
            <w:szCs w:val="22"/>
          </w:rPr>
          <w:fldChar w:fldCharType="begin"/>
        </w:r>
        <w:r w:rsidRPr="00603209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603209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518</w:t>
        </w:r>
        <w:r w:rsidRPr="00603209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603209" w:rsidRDefault="0060320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17"/>
    <w:rsid w:val="000326D8"/>
    <w:rsid w:val="000629A1"/>
    <w:rsid w:val="00062AD7"/>
    <w:rsid w:val="001045FC"/>
    <w:rsid w:val="00170795"/>
    <w:rsid w:val="0019505D"/>
    <w:rsid w:val="00223327"/>
    <w:rsid w:val="00247855"/>
    <w:rsid w:val="00271C6F"/>
    <w:rsid w:val="00362D8A"/>
    <w:rsid w:val="00372421"/>
    <w:rsid w:val="00394B28"/>
    <w:rsid w:val="00460444"/>
    <w:rsid w:val="00477AC0"/>
    <w:rsid w:val="004C6F24"/>
    <w:rsid w:val="004E06DA"/>
    <w:rsid w:val="00504A5A"/>
    <w:rsid w:val="0053626A"/>
    <w:rsid w:val="00603209"/>
    <w:rsid w:val="006774C3"/>
    <w:rsid w:val="006E30D2"/>
    <w:rsid w:val="006E3EEF"/>
    <w:rsid w:val="007133C7"/>
    <w:rsid w:val="007367E8"/>
    <w:rsid w:val="00740947"/>
    <w:rsid w:val="00775C0A"/>
    <w:rsid w:val="007C0EBE"/>
    <w:rsid w:val="007C2F5C"/>
    <w:rsid w:val="0082782E"/>
    <w:rsid w:val="008376E7"/>
    <w:rsid w:val="00847305"/>
    <w:rsid w:val="00860505"/>
    <w:rsid w:val="008666D6"/>
    <w:rsid w:val="008D04C7"/>
    <w:rsid w:val="008F58C5"/>
    <w:rsid w:val="009244A5"/>
    <w:rsid w:val="00925DBC"/>
    <w:rsid w:val="00984301"/>
    <w:rsid w:val="00991717"/>
    <w:rsid w:val="00997A6D"/>
    <w:rsid w:val="009B45E1"/>
    <w:rsid w:val="00A01659"/>
    <w:rsid w:val="00AE33E3"/>
    <w:rsid w:val="00B003CE"/>
    <w:rsid w:val="00B8625C"/>
    <w:rsid w:val="00B9376A"/>
    <w:rsid w:val="00BA14B0"/>
    <w:rsid w:val="00BB1FD9"/>
    <w:rsid w:val="00D34CD1"/>
    <w:rsid w:val="00D67FA3"/>
    <w:rsid w:val="00D81309"/>
    <w:rsid w:val="00E37785"/>
    <w:rsid w:val="00E478BD"/>
    <w:rsid w:val="00EC65F2"/>
    <w:rsid w:val="00EE07E2"/>
    <w:rsid w:val="00F559D2"/>
    <w:rsid w:val="00F7310C"/>
    <w:rsid w:val="00F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D1FFB-E05E-4634-A4C9-88509716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D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2D8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D8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semiHidden/>
    <w:unhideWhenUsed/>
    <w:qFormat/>
    <w:rsid w:val="00362D8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362D8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semiHidden/>
    <w:unhideWhenUsed/>
    <w:qFormat/>
    <w:rsid w:val="00362D8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362D8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362D8A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semiHidden/>
    <w:unhideWhenUsed/>
    <w:qFormat/>
    <w:rsid w:val="00362D8A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362D8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D8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2D8A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62D8A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62D8A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62D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62D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362D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362D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362D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Strong"/>
    <w:qFormat/>
    <w:rsid w:val="00362D8A"/>
    <w:rPr>
      <w:b/>
      <w:bCs w:val="0"/>
    </w:rPr>
  </w:style>
  <w:style w:type="character" w:customStyle="1" w:styleId="a4">
    <w:name w:val="Текст сноски Знак"/>
    <w:basedOn w:val="a0"/>
    <w:link w:val="a5"/>
    <w:uiPriority w:val="99"/>
    <w:semiHidden/>
    <w:rsid w:val="00362D8A"/>
    <w:rPr>
      <w:rFonts w:ascii="Calibri" w:eastAsia="Times New Roman" w:hAnsi="Calibri" w:cs="Times New Roman"/>
      <w:sz w:val="20"/>
      <w:szCs w:val="20"/>
    </w:rPr>
  </w:style>
  <w:style w:type="paragraph" w:styleId="a5">
    <w:name w:val="footnote text"/>
    <w:basedOn w:val="a"/>
    <w:link w:val="a4"/>
    <w:uiPriority w:val="99"/>
    <w:semiHidden/>
    <w:unhideWhenUsed/>
    <w:rsid w:val="00362D8A"/>
    <w:rPr>
      <w:rFonts w:ascii="Calibri" w:hAnsi="Calibri"/>
      <w:sz w:val="20"/>
      <w:lang w:eastAsia="en-US"/>
    </w:rPr>
  </w:style>
  <w:style w:type="character" w:customStyle="1" w:styleId="a6">
    <w:name w:val="Текст примечания Знак"/>
    <w:basedOn w:val="a0"/>
    <w:link w:val="a7"/>
    <w:uiPriority w:val="99"/>
    <w:semiHidden/>
    <w:rsid w:val="00362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uiPriority w:val="99"/>
    <w:semiHidden/>
    <w:unhideWhenUsed/>
    <w:rsid w:val="00362D8A"/>
    <w:rPr>
      <w:sz w:val="20"/>
    </w:rPr>
  </w:style>
  <w:style w:type="character" w:customStyle="1" w:styleId="a8">
    <w:name w:val="Верхний колонтитул Знак"/>
    <w:basedOn w:val="a0"/>
    <w:link w:val="a9"/>
    <w:uiPriority w:val="99"/>
    <w:rsid w:val="00362D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8"/>
    <w:uiPriority w:val="99"/>
    <w:unhideWhenUsed/>
    <w:rsid w:val="00362D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62D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a"/>
    <w:uiPriority w:val="99"/>
    <w:unhideWhenUsed/>
    <w:rsid w:val="00362D8A"/>
    <w:pPr>
      <w:tabs>
        <w:tab w:val="center" w:pos="4677"/>
        <w:tab w:val="right" w:pos="9355"/>
      </w:tabs>
    </w:pPr>
  </w:style>
  <w:style w:type="character" w:customStyle="1" w:styleId="ac">
    <w:name w:val="Текст концевой сноски Знак"/>
    <w:basedOn w:val="a0"/>
    <w:link w:val="ad"/>
    <w:uiPriority w:val="99"/>
    <w:semiHidden/>
    <w:rsid w:val="00362D8A"/>
    <w:rPr>
      <w:rFonts w:ascii="Calibri" w:eastAsia="Times New Roman" w:hAnsi="Calibri" w:cs="Times New Roman"/>
      <w:sz w:val="20"/>
      <w:szCs w:val="20"/>
    </w:rPr>
  </w:style>
  <w:style w:type="paragraph" w:styleId="ad">
    <w:name w:val="endnote text"/>
    <w:basedOn w:val="a"/>
    <w:link w:val="ac"/>
    <w:uiPriority w:val="99"/>
    <w:semiHidden/>
    <w:unhideWhenUsed/>
    <w:rsid w:val="00362D8A"/>
    <w:rPr>
      <w:rFonts w:ascii="Calibri" w:hAnsi="Calibri"/>
      <w:sz w:val="20"/>
      <w:lang w:eastAsia="en-US"/>
    </w:rPr>
  </w:style>
  <w:style w:type="paragraph" w:styleId="ae">
    <w:name w:val="Title"/>
    <w:basedOn w:val="a"/>
    <w:link w:val="af"/>
    <w:uiPriority w:val="10"/>
    <w:qFormat/>
    <w:rsid w:val="00362D8A"/>
    <w:pPr>
      <w:jc w:val="center"/>
    </w:pPr>
    <w:rPr>
      <w:b/>
      <w:bCs/>
      <w:sz w:val="32"/>
    </w:rPr>
  </w:style>
  <w:style w:type="character" w:customStyle="1" w:styleId="af">
    <w:name w:val="Название Знак"/>
    <w:basedOn w:val="a0"/>
    <w:link w:val="ae"/>
    <w:uiPriority w:val="10"/>
    <w:rsid w:val="00362D8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62D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0"/>
    <w:semiHidden/>
    <w:unhideWhenUsed/>
    <w:rsid w:val="00362D8A"/>
    <w:pPr>
      <w:spacing w:after="120"/>
    </w:pPr>
  </w:style>
  <w:style w:type="character" w:customStyle="1" w:styleId="af2">
    <w:name w:val="Основной текст с отступом Знак"/>
    <w:basedOn w:val="a0"/>
    <w:link w:val="af3"/>
    <w:semiHidden/>
    <w:rsid w:val="00362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362D8A"/>
    <w:pPr>
      <w:spacing w:after="120"/>
      <w:ind w:left="283"/>
    </w:pPr>
    <w:rPr>
      <w:sz w:val="20"/>
    </w:rPr>
  </w:style>
  <w:style w:type="character" w:customStyle="1" w:styleId="21">
    <w:name w:val="Основной текст 2 Знак"/>
    <w:basedOn w:val="a0"/>
    <w:link w:val="22"/>
    <w:semiHidden/>
    <w:rsid w:val="00362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362D8A"/>
    <w:pPr>
      <w:spacing w:after="120" w:line="480" w:lineRule="auto"/>
    </w:pPr>
    <w:rPr>
      <w:sz w:val="20"/>
    </w:rPr>
  </w:style>
  <w:style w:type="character" w:customStyle="1" w:styleId="af4">
    <w:name w:val="Схема документа Знак"/>
    <w:basedOn w:val="a0"/>
    <w:link w:val="af5"/>
    <w:semiHidden/>
    <w:rsid w:val="00362D8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unhideWhenUsed/>
    <w:rsid w:val="00362D8A"/>
    <w:pPr>
      <w:shd w:val="clear" w:color="auto" w:fill="000080"/>
    </w:pPr>
    <w:rPr>
      <w:rFonts w:ascii="Tahoma" w:hAnsi="Tahoma" w:cs="Tahoma"/>
      <w:sz w:val="20"/>
    </w:rPr>
  </w:style>
  <w:style w:type="character" w:customStyle="1" w:styleId="af6">
    <w:name w:val="Тема примечания Знак"/>
    <w:basedOn w:val="a6"/>
    <w:link w:val="af7"/>
    <w:uiPriority w:val="99"/>
    <w:semiHidden/>
    <w:rsid w:val="00362D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7"/>
    <w:next w:val="a7"/>
    <w:link w:val="af6"/>
    <w:uiPriority w:val="99"/>
    <w:semiHidden/>
    <w:unhideWhenUsed/>
    <w:rsid w:val="00362D8A"/>
    <w:rPr>
      <w:b/>
      <w:bCs/>
    </w:rPr>
  </w:style>
  <w:style w:type="character" w:customStyle="1" w:styleId="af8">
    <w:name w:val="Текст выноски Знак"/>
    <w:basedOn w:val="a0"/>
    <w:link w:val="af9"/>
    <w:uiPriority w:val="99"/>
    <w:semiHidden/>
    <w:rsid w:val="00362D8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"/>
    <w:link w:val="af8"/>
    <w:uiPriority w:val="99"/>
    <w:semiHidden/>
    <w:unhideWhenUsed/>
    <w:rsid w:val="00362D8A"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rsid w:val="00362D8A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List Paragraph"/>
    <w:basedOn w:val="a"/>
    <w:uiPriority w:val="34"/>
    <w:qFormat/>
    <w:rsid w:val="00362D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62D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62D8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362D8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62D8A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62D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6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362D8A"/>
    <w:pPr>
      <w:ind w:left="720"/>
    </w:pPr>
    <w:rPr>
      <w:sz w:val="20"/>
    </w:rPr>
  </w:style>
  <w:style w:type="paragraph" w:customStyle="1" w:styleId="ConsPlusNonformat">
    <w:name w:val="ConsPlusNonformat"/>
    <w:uiPriority w:val="99"/>
    <w:rsid w:val="00362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6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362D8A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customStyle="1" w:styleId="formattext">
    <w:name w:val="formattext"/>
    <w:basedOn w:val="a"/>
    <w:rsid w:val="00362D8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62D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0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3A33F-2B47-4461-BADC-95515FF2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Ларичкина</dc:creator>
  <cp:keywords/>
  <dc:description/>
  <cp:lastModifiedBy>Сергей Медведев</cp:lastModifiedBy>
  <cp:revision>6</cp:revision>
  <cp:lastPrinted>2021-11-10T12:55:00Z</cp:lastPrinted>
  <dcterms:created xsi:type="dcterms:W3CDTF">2021-10-29T10:50:00Z</dcterms:created>
  <dcterms:modified xsi:type="dcterms:W3CDTF">2021-11-10T12:55:00Z</dcterms:modified>
</cp:coreProperties>
</file>